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313E" w:rsidRDefault="007E313E" w:rsidP="007E313E">
      <w:pPr>
        <w:widowControl w:val="0"/>
        <w:suppressAutoHyphens/>
        <w:autoSpaceDE w:val="0"/>
        <w:autoSpaceDN w:val="0"/>
        <w:adjustRightInd w:val="0"/>
        <w:spacing w:after="0" w:line="240" w:lineRule="auto"/>
        <w:ind w:left="-1080"/>
        <w:rPr>
          <w:rFonts w:ascii="Times New Roman" w:hAnsi="Times New Roman" w:cs="Times New Roman"/>
          <w:color w:val="000000"/>
          <w:sz w:val="2"/>
          <w:szCs w:val="2"/>
        </w:rPr>
      </w:pPr>
      <w:r>
        <w:rPr>
          <w:rFonts w:ascii="Times New Roman" w:hAnsi="Times New Roman" w:cs="Times New Roman"/>
          <w:b/>
          <w:bCs/>
          <w:color w:val="000000"/>
          <w:sz w:val="26"/>
          <w:szCs w:val="26"/>
        </w:rPr>
        <w:t>Maternity Nursing - Week 2 Test</w:t>
      </w: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36"/>
          <w:szCs w:val="36"/>
        </w:rPr>
      </w:pPr>
    </w:p>
    <w:p w:rsidR="007E313E" w:rsidRDefault="007E313E" w:rsidP="007E313E">
      <w:pPr>
        <w:widowControl w:val="0"/>
        <w:suppressAutoHyphens/>
        <w:autoSpaceDE w:val="0"/>
        <w:autoSpaceDN w:val="0"/>
        <w:adjustRightInd w:val="0"/>
        <w:spacing w:after="0" w:line="240" w:lineRule="auto"/>
        <w:ind w:left="-1080"/>
        <w:rPr>
          <w:rFonts w:ascii="Times New Roman" w:hAnsi="Times New Roman" w:cs="Times New Roman"/>
          <w:color w:val="000000"/>
          <w:sz w:val="20"/>
          <w:szCs w:val="20"/>
        </w:rPr>
      </w:pPr>
      <w:r>
        <w:rPr>
          <w:rFonts w:ascii="Times New Roman" w:hAnsi="Times New Roman" w:cs="Times New Roman"/>
          <w:b/>
          <w:bCs/>
          <w:color w:val="000000"/>
        </w:rPr>
        <w:t>Multiple Choice</w:t>
      </w:r>
    </w:p>
    <w:p w:rsidR="007E313E" w:rsidRDefault="007E313E" w:rsidP="007E313E">
      <w:pPr>
        <w:widowControl w:val="0"/>
        <w:suppressAutoHyphens/>
        <w:autoSpaceDE w:val="0"/>
        <w:autoSpaceDN w:val="0"/>
        <w:adjustRightInd w:val="0"/>
        <w:spacing w:after="0" w:line="240" w:lineRule="auto"/>
        <w:ind w:left="-1080"/>
        <w:rPr>
          <w:rFonts w:ascii="Times New Roman" w:hAnsi="Times New Roman" w:cs="Times New Roman"/>
          <w:color w:val="000000"/>
          <w:sz w:val="2"/>
          <w:szCs w:val="2"/>
        </w:rPr>
      </w:pPr>
      <w:r>
        <w:rPr>
          <w:rFonts w:ascii="Times New Roman" w:hAnsi="Times New Roman" w:cs="Times New Roman"/>
          <w:i/>
          <w:iCs/>
          <w:color w:val="000000"/>
        </w:rPr>
        <w:t>Identify the choice that best completes the statement or answers the question.</w:t>
      </w: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rPr>
      </w:pPr>
    </w:p>
    <w:p w:rsidR="007E313E" w:rsidRDefault="007E313E" w:rsidP="007E313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w:t>
      </w:r>
      <w:r>
        <w:rPr>
          <w:rFonts w:ascii="Times New Roman" w:hAnsi="Times New Roman" w:cs="Times New Roman"/>
          <w:color w:val="000000"/>
        </w:rPr>
        <w:tab/>
      </w:r>
      <w:r>
        <w:rPr>
          <w:rFonts w:ascii="Times New Roman" w:hAnsi="Times New Roman" w:cs="Times New Roman"/>
          <w:color w:val="000000"/>
          <w:sz w:val="24"/>
          <w:szCs w:val="24"/>
        </w:rPr>
        <w:t>The nucleus of each somatic (body) cell contains _____ chromosomes.</w:t>
      </w:r>
    </w:p>
    <w:tbl>
      <w:tblPr>
        <w:tblW w:w="0" w:type="auto"/>
        <w:tblCellMar>
          <w:left w:w="45" w:type="dxa"/>
          <w:right w:w="45" w:type="dxa"/>
        </w:tblCellMar>
        <w:tblLook w:val="0000" w:firstRow="0" w:lastRow="0" w:firstColumn="0" w:lastColumn="0" w:noHBand="0" w:noVBand="0"/>
      </w:tblPr>
      <w:tblGrid>
        <w:gridCol w:w="360"/>
        <w:gridCol w:w="8100"/>
      </w:tblGrid>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23</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28</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46</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48</w:t>
            </w:r>
          </w:p>
        </w:tc>
      </w:tr>
    </w:tbl>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E313E" w:rsidRDefault="007E313E" w:rsidP="007E313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w:t>
      </w:r>
      <w:r>
        <w:rPr>
          <w:rFonts w:ascii="Times New Roman" w:hAnsi="Times New Roman" w:cs="Times New Roman"/>
          <w:color w:val="000000"/>
        </w:rPr>
        <w:tab/>
      </w:r>
      <w:r>
        <w:rPr>
          <w:rFonts w:ascii="Times New Roman" w:hAnsi="Times New Roman" w:cs="Times New Roman"/>
          <w:color w:val="000000"/>
          <w:sz w:val="24"/>
          <w:szCs w:val="24"/>
        </w:rPr>
        <w:t>Which statement best describes the relationship between genes and chromosomes?</w:t>
      </w:r>
    </w:p>
    <w:tbl>
      <w:tblPr>
        <w:tblW w:w="0" w:type="auto"/>
        <w:tblCellMar>
          <w:left w:w="45" w:type="dxa"/>
          <w:right w:w="45" w:type="dxa"/>
        </w:tblCellMar>
        <w:tblLook w:val="0000" w:firstRow="0" w:lastRow="0" w:firstColumn="0" w:lastColumn="0" w:noHBand="0" w:noVBand="0"/>
      </w:tblPr>
      <w:tblGrid>
        <w:gridCol w:w="360"/>
        <w:gridCol w:w="8100"/>
      </w:tblGrid>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Chromosomes and genes are completely independent of each other.</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Genes are involved in meiosis only, and chromosomes are involved in mitosis only.</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Chromosomes are composed of genes, which are DNA segments controlling heredity.</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Absence of a single gene is unimportant; absence of a chromosome results in cell death.</w:t>
            </w:r>
          </w:p>
        </w:tc>
      </w:tr>
    </w:tbl>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E313E" w:rsidRDefault="007E313E" w:rsidP="007E313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w:t>
      </w:r>
      <w:r>
        <w:rPr>
          <w:rFonts w:ascii="Times New Roman" w:hAnsi="Times New Roman" w:cs="Times New Roman"/>
          <w:color w:val="000000"/>
        </w:rPr>
        <w:tab/>
      </w:r>
      <w:r>
        <w:rPr>
          <w:rFonts w:ascii="Times New Roman" w:hAnsi="Times New Roman" w:cs="Times New Roman"/>
          <w:color w:val="000000"/>
          <w:sz w:val="24"/>
          <w:szCs w:val="24"/>
        </w:rPr>
        <w:t>During a prenatal visit, a patient asks what determines the sex of the baby. The correct explanation is that:</w:t>
      </w:r>
    </w:p>
    <w:tbl>
      <w:tblPr>
        <w:tblW w:w="0" w:type="auto"/>
        <w:tblCellMar>
          <w:left w:w="45" w:type="dxa"/>
          <w:right w:w="45" w:type="dxa"/>
        </w:tblCellMar>
        <w:tblLook w:val="0000" w:firstRow="0" w:lastRow="0" w:firstColumn="0" w:lastColumn="0" w:noHBand="0" w:noVBand="0"/>
      </w:tblPr>
      <w:tblGrid>
        <w:gridCol w:w="360"/>
        <w:gridCol w:w="8100"/>
      </w:tblGrid>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mother determines the sex by the number of Y chromosomes she contributes.</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Females have X chromosomes only, and males have Y chromosomes only, so there are equal chances of each child being male or female.</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Two X chromosomes produce a female child, whereas two Y chromosomes produce a male child.</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If the father contributes an X chromosome, the baby will be a girl; if he contributes a Y chromosome, the baby will be a boy.</w:t>
            </w:r>
          </w:p>
        </w:tc>
      </w:tr>
    </w:tbl>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E313E" w:rsidRDefault="007E313E" w:rsidP="007E313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4.</w:t>
      </w:r>
      <w:r>
        <w:rPr>
          <w:rFonts w:ascii="Times New Roman" w:hAnsi="Times New Roman" w:cs="Times New Roman"/>
          <w:color w:val="000000"/>
        </w:rPr>
        <w:tab/>
      </w:r>
      <w:r>
        <w:rPr>
          <w:rFonts w:ascii="Times New Roman" w:hAnsi="Times New Roman" w:cs="Times New Roman"/>
          <w:color w:val="000000"/>
          <w:sz w:val="24"/>
          <w:szCs w:val="24"/>
        </w:rPr>
        <w:t>Fertilization normally occurs in the:</w:t>
      </w:r>
    </w:p>
    <w:tbl>
      <w:tblPr>
        <w:tblW w:w="0" w:type="auto"/>
        <w:tblCellMar>
          <w:left w:w="45" w:type="dxa"/>
          <w:right w:w="45" w:type="dxa"/>
        </w:tblCellMar>
        <w:tblLook w:val="0000" w:firstRow="0" w:lastRow="0" w:firstColumn="0" w:lastColumn="0" w:noHBand="0" w:noVBand="0"/>
      </w:tblPr>
      <w:tblGrid>
        <w:gridCol w:w="360"/>
        <w:gridCol w:w="8100"/>
      </w:tblGrid>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Abdominal cavity</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Fallopian tube</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Ovary</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Uterus</w:t>
            </w:r>
          </w:p>
        </w:tc>
      </w:tr>
    </w:tbl>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E313E" w:rsidRDefault="007E313E" w:rsidP="007E313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5.</w:t>
      </w:r>
      <w:r>
        <w:rPr>
          <w:rFonts w:ascii="Times New Roman" w:hAnsi="Times New Roman" w:cs="Times New Roman"/>
          <w:color w:val="000000"/>
        </w:rPr>
        <w:tab/>
      </w:r>
      <w:r>
        <w:rPr>
          <w:rFonts w:ascii="Times New Roman" w:hAnsi="Times New Roman" w:cs="Times New Roman"/>
          <w:color w:val="000000"/>
          <w:sz w:val="24"/>
          <w:szCs w:val="24"/>
        </w:rPr>
        <w:t>What is the correct sequence in the development of the fertilized ovum?</w:t>
      </w:r>
    </w:p>
    <w:tbl>
      <w:tblPr>
        <w:tblW w:w="0" w:type="auto"/>
        <w:tblCellMar>
          <w:left w:w="45" w:type="dxa"/>
          <w:right w:w="45" w:type="dxa"/>
        </w:tblCellMar>
        <w:tblLook w:val="0000" w:firstRow="0" w:lastRow="0" w:firstColumn="0" w:lastColumn="0" w:noHBand="0" w:noVBand="0"/>
      </w:tblPr>
      <w:tblGrid>
        <w:gridCol w:w="360"/>
        <w:gridCol w:w="8100"/>
      </w:tblGrid>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Zygote, morula, blastocyst, embryo, fetus</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Blastocyst, trophoblast, morula, fetus, embryo</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Zygote, morula, trophoblast, blastocyst, fetus</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Trophoblast, morula, zygote, embryo, fetus</w:t>
            </w:r>
          </w:p>
        </w:tc>
      </w:tr>
    </w:tbl>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E313E" w:rsidRDefault="007E313E" w:rsidP="007E313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6.</w:t>
      </w:r>
      <w:r>
        <w:rPr>
          <w:rFonts w:ascii="Times New Roman" w:hAnsi="Times New Roman" w:cs="Times New Roman"/>
          <w:color w:val="000000"/>
        </w:rPr>
        <w:tab/>
      </w:r>
      <w:r>
        <w:rPr>
          <w:rFonts w:ascii="Times New Roman" w:hAnsi="Times New Roman" w:cs="Times New Roman"/>
          <w:color w:val="000000"/>
          <w:sz w:val="24"/>
          <w:szCs w:val="24"/>
        </w:rPr>
        <w:t>From the third week to the eighth week of gestation, the product of conception (conceptus) is referred to as the:</w:t>
      </w:r>
    </w:p>
    <w:tbl>
      <w:tblPr>
        <w:tblW w:w="0" w:type="auto"/>
        <w:tblCellMar>
          <w:left w:w="45" w:type="dxa"/>
          <w:right w:w="45" w:type="dxa"/>
        </w:tblCellMar>
        <w:tblLook w:val="0000" w:firstRow="0" w:lastRow="0" w:firstColumn="0" w:lastColumn="0" w:noHBand="0" w:noVBand="0"/>
      </w:tblPr>
      <w:tblGrid>
        <w:gridCol w:w="360"/>
        <w:gridCol w:w="8100"/>
      </w:tblGrid>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Zygote</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Embryo</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Fetus</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Infant</w:t>
            </w:r>
          </w:p>
        </w:tc>
      </w:tr>
    </w:tbl>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E313E" w:rsidRDefault="007E313E" w:rsidP="007E313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7.</w:t>
      </w:r>
      <w:r>
        <w:rPr>
          <w:rFonts w:ascii="Times New Roman" w:hAnsi="Times New Roman" w:cs="Times New Roman"/>
          <w:color w:val="000000"/>
        </w:rPr>
        <w:tab/>
      </w:r>
      <w:r>
        <w:rPr>
          <w:rFonts w:ascii="Times New Roman" w:hAnsi="Times New Roman" w:cs="Times New Roman"/>
          <w:color w:val="000000"/>
          <w:sz w:val="24"/>
          <w:szCs w:val="24"/>
        </w:rPr>
        <w:t>The functions of amniotic fluid include:</w:t>
      </w:r>
    </w:p>
    <w:tbl>
      <w:tblPr>
        <w:tblW w:w="0" w:type="auto"/>
        <w:tblCellMar>
          <w:left w:w="45" w:type="dxa"/>
          <w:right w:w="45" w:type="dxa"/>
        </w:tblCellMar>
        <w:tblLook w:val="0000" w:firstRow="0" w:lastRow="0" w:firstColumn="0" w:lastColumn="0" w:noHBand="0" w:noVBand="0"/>
      </w:tblPr>
      <w:tblGrid>
        <w:gridCol w:w="360"/>
        <w:gridCol w:w="8100"/>
      </w:tblGrid>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Restricting fetal movement</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Maintaining a constant temperature for the fetus</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Preventing adherence of the amnion to the chorion</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Exchanging materials between the blood of the mother and the fetus</w:t>
            </w:r>
          </w:p>
        </w:tc>
      </w:tr>
    </w:tbl>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E313E" w:rsidRDefault="007E313E" w:rsidP="007E313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8.</w:t>
      </w:r>
      <w:r>
        <w:rPr>
          <w:rFonts w:ascii="Times New Roman" w:hAnsi="Times New Roman" w:cs="Times New Roman"/>
          <w:color w:val="000000"/>
        </w:rPr>
        <w:tab/>
      </w:r>
      <w:r>
        <w:rPr>
          <w:rFonts w:ascii="Times New Roman" w:hAnsi="Times New Roman" w:cs="Times New Roman"/>
          <w:color w:val="000000"/>
          <w:sz w:val="24"/>
          <w:szCs w:val="24"/>
        </w:rPr>
        <w:t>An example of the endocrine function of the placenta is:</w:t>
      </w:r>
    </w:p>
    <w:tbl>
      <w:tblPr>
        <w:tblW w:w="0" w:type="auto"/>
        <w:tblCellMar>
          <w:left w:w="45" w:type="dxa"/>
          <w:right w:w="45" w:type="dxa"/>
        </w:tblCellMar>
        <w:tblLook w:val="0000" w:firstRow="0" w:lastRow="0" w:firstColumn="0" w:lastColumn="0" w:noHBand="0" w:noVBand="0"/>
      </w:tblPr>
      <w:tblGrid>
        <w:gridCol w:w="360"/>
        <w:gridCol w:w="8100"/>
      </w:tblGrid>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production of human chorionic gonadotropin (hCG) to stimulate uterine contractions</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Suppression of the corpus luteum to prevent spontaneous abortion</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production of human placental lactogen (hPL) to suppress the mother’s metabolism</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Stimulation of the corpus luteum to produce estrogen and progesterone</w:t>
            </w:r>
          </w:p>
        </w:tc>
      </w:tr>
    </w:tbl>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E313E" w:rsidRDefault="007E313E" w:rsidP="007E313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9.</w:t>
      </w:r>
      <w:r>
        <w:rPr>
          <w:rFonts w:ascii="Times New Roman" w:hAnsi="Times New Roman" w:cs="Times New Roman"/>
          <w:color w:val="000000"/>
        </w:rPr>
        <w:tab/>
      </w:r>
      <w:r>
        <w:rPr>
          <w:rFonts w:ascii="Times New Roman" w:hAnsi="Times New Roman" w:cs="Times New Roman"/>
          <w:color w:val="000000"/>
          <w:sz w:val="24"/>
          <w:szCs w:val="24"/>
        </w:rPr>
        <w:t>Which sequence of events accurately describes circulation in the umbilical cord?</w:t>
      </w:r>
    </w:p>
    <w:tbl>
      <w:tblPr>
        <w:tblW w:w="0" w:type="auto"/>
        <w:tblCellMar>
          <w:left w:w="45" w:type="dxa"/>
          <w:right w:w="45" w:type="dxa"/>
        </w:tblCellMar>
        <w:tblLook w:val="0000" w:firstRow="0" w:lastRow="0" w:firstColumn="0" w:lastColumn="0" w:noHBand="0" w:noVBand="0"/>
      </w:tblPr>
      <w:tblGrid>
        <w:gridCol w:w="360"/>
        <w:gridCol w:w="8100"/>
      </w:tblGrid>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Oxygenated blood flows from the fetus to the placenta through the umbilical vein.</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Deoxygenated blood flows from the fetus to the placenta through the umbilical arteries.</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Deoxygenated blood flows from the placenta to the fetus through the umbilical artery.</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Oxygenated blood flows from the placenta to the fetus through the umbilical artery.</w:t>
            </w:r>
          </w:p>
        </w:tc>
      </w:tr>
    </w:tbl>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E313E" w:rsidRDefault="007E313E" w:rsidP="007E313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10.</w:t>
      </w:r>
      <w:r>
        <w:rPr>
          <w:rFonts w:ascii="Times New Roman" w:hAnsi="Times New Roman" w:cs="Times New Roman"/>
          <w:color w:val="000000"/>
        </w:rPr>
        <w:tab/>
      </w:r>
      <w:r>
        <w:rPr>
          <w:rFonts w:ascii="Times New Roman" w:hAnsi="Times New Roman" w:cs="Times New Roman"/>
          <w:color w:val="000000"/>
          <w:sz w:val="24"/>
          <w:szCs w:val="24"/>
        </w:rPr>
        <w:t>Which action accurately describes the shunts in fetal circulation?</w:t>
      </w:r>
    </w:p>
    <w:tbl>
      <w:tblPr>
        <w:tblW w:w="0" w:type="auto"/>
        <w:tblCellMar>
          <w:left w:w="45" w:type="dxa"/>
          <w:right w:w="45" w:type="dxa"/>
        </w:tblCellMar>
        <w:tblLook w:val="0000" w:firstRow="0" w:lastRow="0" w:firstColumn="0" w:lastColumn="0" w:noHBand="0" w:noVBand="0"/>
      </w:tblPr>
      <w:tblGrid>
        <w:gridCol w:w="360"/>
        <w:gridCol w:w="8100"/>
      </w:tblGrid>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foramen ovale bypasses the left ventricle.</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ductus venosus bypasses the liver.</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umbilical artery bypasses the stomach.</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ductus arteriosus bypasses the aorta.</w:t>
            </w:r>
          </w:p>
        </w:tc>
      </w:tr>
    </w:tbl>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E313E" w:rsidRDefault="007E313E" w:rsidP="007E313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11.</w:t>
      </w:r>
      <w:r>
        <w:rPr>
          <w:rFonts w:ascii="Times New Roman" w:hAnsi="Times New Roman" w:cs="Times New Roman"/>
          <w:color w:val="000000"/>
        </w:rPr>
        <w:tab/>
      </w:r>
      <w:r>
        <w:rPr>
          <w:rFonts w:ascii="Times New Roman" w:hAnsi="Times New Roman" w:cs="Times New Roman"/>
          <w:color w:val="000000"/>
          <w:sz w:val="24"/>
          <w:szCs w:val="24"/>
        </w:rPr>
        <w:t>The foramen ovale closes after birth because of:</w:t>
      </w:r>
    </w:p>
    <w:tbl>
      <w:tblPr>
        <w:tblW w:w="0" w:type="auto"/>
        <w:tblCellMar>
          <w:left w:w="45" w:type="dxa"/>
          <w:right w:w="45" w:type="dxa"/>
        </w:tblCellMar>
        <w:tblLook w:val="0000" w:firstRow="0" w:lastRow="0" w:firstColumn="0" w:lastColumn="0" w:noHBand="0" w:noVBand="0"/>
      </w:tblPr>
      <w:tblGrid>
        <w:gridCol w:w="360"/>
        <w:gridCol w:w="8100"/>
      </w:tblGrid>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Increased pressure in the left atrium</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High oxygen content of the blood</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Constriction of umbilical vessels</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Decreased pressure in the right ventricle</w:t>
            </w:r>
          </w:p>
        </w:tc>
      </w:tr>
    </w:tbl>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E313E" w:rsidRDefault="007E313E" w:rsidP="007E313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12.</w:t>
      </w:r>
      <w:r>
        <w:rPr>
          <w:rFonts w:ascii="Times New Roman" w:hAnsi="Times New Roman" w:cs="Times New Roman"/>
          <w:color w:val="000000"/>
        </w:rPr>
        <w:tab/>
      </w:r>
      <w:r>
        <w:rPr>
          <w:rFonts w:ascii="Times New Roman" w:hAnsi="Times New Roman" w:cs="Times New Roman"/>
          <w:color w:val="000000"/>
          <w:sz w:val="24"/>
          <w:szCs w:val="24"/>
        </w:rPr>
        <w:t>The beginnings of all major organs are present in the fetus by the end of _____ weeks.</w:t>
      </w:r>
    </w:p>
    <w:tbl>
      <w:tblPr>
        <w:tblW w:w="0" w:type="auto"/>
        <w:tblCellMar>
          <w:left w:w="45" w:type="dxa"/>
          <w:right w:w="45" w:type="dxa"/>
        </w:tblCellMar>
        <w:tblLook w:val="0000" w:firstRow="0" w:lastRow="0" w:firstColumn="0" w:lastColumn="0" w:noHBand="0" w:noVBand="0"/>
      </w:tblPr>
      <w:tblGrid>
        <w:gridCol w:w="360"/>
        <w:gridCol w:w="8100"/>
      </w:tblGrid>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4 </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7 </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9 </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12 </w:t>
            </w:r>
          </w:p>
        </w:tc>
      </w:tr>
    </w:tbl>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E313E" w:rsidRDefault="007E313E" w:rsidP="007E313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13.</w:t>
      </w:r>
      <w:r>
        <w:rPr>
          <w:rFonts w:ascii="Times New Roman" w:hAnsi="Times New Roman" w:cs="Times New Roman"/>
          <w:color w:val="000000"/>
        </w:rPr>
        <w:tab/>
      </w:r>
      <w:r>
        <w:rPr>
          <w:rFonts w:ascii="Times New Roman" w:hAnsi="Times New Roman" w:cs="Times New Roman"/>
          <w:color w:val="000000"/>
          <w:sz w:val="24"/>
          <w:szCs w:val="24"/>
        </w:rPr>
        <w:t>A mother who had no prenatal care delivers in the emergency department. She did not know her due date. The infant looks rather thin and has long nails, abundant hair, little vernix caseosa, and dry skin. The nurse would estimate the infant’s gestational age as _____ weeks.</w:t>
      </w:r>
    </w:p>
    <w:tbl>
      <w:tblPr>
        <w:tblW w:w="0" w:type="auto"/>
        <w:tblCellMar>
          <w:left w:w="45" w:type="dxa"/>
          <w:right w:w="45" w:type="dxa"/>
        </w:tblCellMar>
        <w:tblLook w:val="0000" w:firstRow="0" w:lastRow="0" w:firstColumn="0" w:lastColumn="0" w:noHBand="0" w:noVBand="0"/>
      </w:tblPr>
      <w:tblGrid>
        <w:gridCol w:w="360"/>
        <w:gridCol w:w="8100"/>
      </w:tblGrid>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Less than 34 </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Approximately 36 </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Approximately 40 </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More than 42 </w:t>
            </w:r>
          </w:p>
        </w:tc>
      </w:tr>
    </w:tbl>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E313E" w:rsidRDefault="007E313E" w:rsidP="007E313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14.</w:t>
      </w:r>
      <w:r>
        <w:rPr>
          <w:rFonts w:ascii="Times New Roman" w:hAnsi="Times New Roman" w:cs="Times New Roman"/>
          <w:color w:val="000000"/>
        </w:rPr>
        <w:tab/>
      </w:r>
      <w:r>
        <w:rPr>
          <w:rFonts w:ascii="Times New Roman" w:hAnsi="Times New Roman" w:cs="Times New Roman"/>
          <w:color w:val="000000"/>
          <w:sz w:val="24"/>
          <w:szCs w:val="24"/>
        </w:rPr>
        <w:t>Oxygen content is highest in which of the following fetal structures?</w:t>
      </w:r>
    </w:p>
    <w:tbl>
      <w:tblPr>
        <w:tblW w:w="0" w:type="auto"/>
        <w:tblCellMar>
          <w:left w:w="45" w:type="dxa"/>
          <w:right w:w="45" w:type="dxa"/>
        </w:tblCellMar>
        <w:tblLook w:val="0000" w:firstRow="0" w:lastRow="0" w:firstColumn="0" w:lastColumn="0" w:noHBand="0" w:noVBand="0"/>
      </w:tblPr>
      <w:tblGrid>
        <w:gridCol w:w="360"/>
        <w:gridCol w:w="8100"/>
      </w:tblGrid>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Ductus venosus</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Foramen ovale</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Umbilical artery</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Umbilical vein</w:t>
            </w:r>
          </w:p>
        </w:tc>
      </w:tr>
    </w:tbl>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E313E" w:rsidRDefault="007E313E" w:rsidP="007E313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15.</w:t>
      </w:r>
      <w:r>
        <w:rPr>
          <w:rFonts w:ascii="Times New Roman" w:hAnsi="Times New Roman" w:cs="Times New Roman"/>
          <w:color w:val="000000"/>
        </w:rPr>
        <w:tab/>
      </w:r>
      <w:r>
        <w:rPr>
          <w:rFonts w:ascii="Times New Roman" w:hAnsi="Times New Roman" w:cs="Times New Roman"/>
          <w:color w:val="000000"/>
          <w:sz w:val="24"/>
          <w:szCs w:val="24"/>
        </w:rPr>
        <w:t>Twins who originate from a single ovum and sperm are:</w:t>
      </w:r>
    </w:p>
    <w:tbl>
      <w:tblPr>
        <w:tblW w:w="0" w:type="auto"/>
        <w:tblCellMar>
          <w:left w:w="45" w:type="dxa"/>
          <w:right w:w="45" w:type="dxa"/>
        </w:tblCellMar>
        <w:tblLook w:val="0000" w:firstRow="0" w:lastRow="0" w:firstColumn="0" w:lastColumn="0" w:noHBand="0" w:noVBand="0"/>
      </w:tblPr>
      <w:tblGrid>
        <w:gridCol w:w="360"/>
        <w:gridCol w:w="8100"/>
      </w:tblGrid>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Identical or monozygotic</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Nonidentical or monozygotic</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Fraternal or dizygotic</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Fraternal or monozygotic</w:t>
            </w:r>
          </w:p>
        </w:tc>
      </w:tr>
    </w:tbl>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E313E" w:rsidRDefault="007E313E" w:rsidP="007E313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16.</w:t>
      </w:r>
      <w:r>
        <w:rPr>
          <w:rFonts w:ascii="Times New Roman" w:hAnsi="Times New Roman" w:cs="Times New Roman"/>
          <w:color w:val="000000"/>
        </w:rPr>
        <w:tab/>
      </w:r>
      <w:r>
        <w:rPr>
          <w:rFonts w:ascii="Times New Roman" w:hAnsi="Times New Roman" w:cs="Times New Roman"/>
          <w:color w:val="000000"/>
          <w:sz w:val="24"/>
          <w:szCs w:val="24"/>
        </w:rPr>
        <w:t>A woman who is 39 weeks’ pregnant has been diagnosed with oligohydramnios. The nurse recognizes that following birth her newborn must be assessed for which type of fetal abnormality?</w:t>
      </w:r>
    </w:p>
    <w:tbl>
      <w:tblPr>
        <w:tblW w:w="0" w:type="auto"/>
        <w:tblCellMar>
          <w:left w:w="45" w:type="dxa"/>
          <w:right w:w="45" w:type="dxa"/>
        </w:tblCellMar>
        <w:tblLook w:val="0000" w:firstRow="0" w:lastRow="0" w:firstColumn="0" w:lastColumn="0" w:noHBand="0" w:noVBand="0"/>
      </w:tblPr>
      <w:tblGrid>
        <w:gridCol w:w="360"/>
        <w:gridCol w:w="8100"/>
      </w:tblGrid>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Cardiac</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Gastrointestinal</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Renal</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Neurologic</w:t>
            </w:r>
          </w:p>
        </w:tc>
      </w:tr>
    </w:tbl>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E313E" w:rsidRDefault="007E313E" w:rsidP="007E313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17.</w:t>
      </w:r>
      <w:r>
        <w:rPr>
          <w:rFonts w:ascii="Times New Roman" w:hAnsi="Times New Roman" w:cs="Times New Roman"/>
          <w:color w:val="000000"/>
        </w:rPr>
        <w:tab/>
      </w:r>
      <w:r>
        <w:rPr>
          <w:rFonts w:ascii="Times New Roman" w:hAnsi="Times New Roman" w:cs="Times New Roman"/>
          <w:color w:val="000000"/>
          <w:sz w:val="24"/>
          <w:szCs w:val="24"/>
        </w:rPr>
        <w:t>A pregnant woman at 30 weeks’ gestation tells the nurse that she dropped a pan last week and her baby jumped at the noise. Which of the following responses by the nurse is most accurate?</w:t>
      </w:r>
    </w:p>
    <w:tbl>
      <w:tblPr>
        <w:tblW w:w="0" w:type="auto"/>
        <w:tblCellMar>
          <w:left w:w="45" w:type="dxa"/>
          <w:right w:w="45" w:type="dxa"/>
        </w:tblCellMar>
        <w:tblLook w:val="0000" w:firstRow="0" w:lastRow="0" w:firstColumn="0" w:lastColumn="0" w:noHBand="0" w:noVBand="0"/>
      </w:tblPr>
      <w:tblGrid>
        <w:gridCol w:w="360"/>
        <w:gridCol w:w="8100"/>
      </w:tblGrid>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“Let me know if it happens again, since we need to report that to your health care provider.”</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“Babies respond to sound starting at about the twenty-fourth week of gestation.”</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fetus is demonstrating the aural reflex.”</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“That movement was just a coincidence; unborn babies can’t respond to sound like that.”</w:t>
            </w:r>
          </w:p>
        </w:tc>
      </w:tr>
    </w:tbl>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E313E" w:rsidRDefault="007E313E" w:rsidP="007E313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18.</w:t>
      </w:r>
      <w:r>
        <w:rPr>
          <w:rFonts w:ascii="Times New Roman" w:hAnsi="Times New Roman" w:cs="Times New Roman"/>
          <w:color w:val="000000"/>
        </w:rPr>
        <w:tab/>
      </w:r>
      <w:r>
        <w:rPr>
          <w:rFonts w:ascii="Times New Roman" w:hAnsi="Times New Roman" w:cs="Times New Roman"/>
          <w:color w:val="000000"/>
          <w:sz w:val="24"/>
          <w:szCs w:val="24"/>
        </w:rPr>
        <w:t>During an ultrasound, a patient at 41 weeks’ gestation is found to have an amniotic fluid level between 800 mL and 1000 mL. The nurse understands that this indicates:</w:t>
      </w:r>
    </w:p>
    <w:tbl>
      <w:tblPr>
        <w:tblW w:w="0" w:type="auto"/>
        <w:tblCellMar>
          <w:left w:w="45" w:type="dxa"/>
          <w:right w:w="45" w:type="dxa"/>
        </w:tblCellMar>
        <w:tblLook w:val="0000" w:firstRow="0" w:lastRow="0" w:firstColumn="0" w:lastColumn="0" w:noHBand="0" w:noVBand="0"/>
      </w:tblPr>
      <w:tblGrid>
        <w:gridCol w:w="360"/>
        <w:gridCol w:w="8100"/>
      </w:tblGrid>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Hydramnios</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Oligohydramnios</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normal amniotic fluid level</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That the baby has a fetal abnormality</w:t>
            </w:r>
          </w:p>
        </w:tc>
      </w:tr>
    </w:tbl>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E313E" w:rsidRDefault="007E313E" w:rsidP="007E313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19.</w:t>
      </w:r>
      <w:r>
        <w:rPr>
          <w:rFonts w:ascii="Times New Roman" w:hAnsi="Times New Roman" w:cs="Times New Roman"/>
          <w:color w:val="000000"/>
        </w:rPr>
        <w:tab/>
      </w:r>
      <w:r>
        <w:rPr>
          <w:rFonts w:ascii="Times New Roman" w:hAnsi="Times New Roman" w:cs="Times New Roman"/>
          <w:color w:val="000000"/>
          <w:sz w:val="24"/>
          <w:szCs w:val="24"/>
        </w:rPr>
        <w:t>During a prenatal class, a participant asks when the most critical period of fetal development occurs. Which of the following is the most appropriate response?</w:t>
      </w:r>
    </w:p>
    <w:tbl>
      <w:tblPr>
        <w:tblW w:w="0" w:type="auto"/>
        <w:tblCellMar>
          <w:left w:w="45" w:type="dxa"/>
          <w:right w:w="45" w:type="dxa"/>
        </w:tblCellMar>
        <w:tblLook w:val="0000" w:firstRow="0" w:lastRow="0" w:firstColumn="0" w:lastColumn="0" w:noHBand="0" w:noVBand="0"/>
      </w:tblPr>
      <w:tblGrid>
        <w:gridCol w:w="360"/>
        <w:gridCol w:w="8100"/>
      </w:tblGrid>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embryonic period, from the second to eighth week after conception.”</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“Immediately following implantation.”</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“During the zygotic phase after fertilization.”</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“From twenty to thirty weeks of gestation, when the organs are formed.”</w:t>
            </w:r>
          </w:p>
        </w:tc>
      </w:tr>
    </w:tbl>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E313E" w:rsidRDefault="007E313E" w:rsidP="007E313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20.</w:t>
      </w:r>
      <w:r>
        <w:rPr>
          <w:rFonts w:ascii="Times New Roman" w:hAnsi="Times New Roman" w:cs="Times New Roman"/>
          <w:color w:val="000000"/>
        </w:rPr>
        <w:tab/>
      </w:r>
      <w:r>
        <w:rPr>
          <w:rFonts w:ascii="Times New Roman" w:hAnsi="Times New Roman" w:cs="Times New Roman"/>
          <w:color w:val="000000"/>
          <w:sz w:val="24"/>
          <w:szCs w:val="24"/>
        </w:rPr>
        <w:t>The patient asks, “When will my baby be able to live outside my body?” The most appropriate response is:</w:t>
      </w:r>
    </w:p>
    <w:tbl>
      <w:tblPr>
        <w:tblW w:w="0" w:type="auto"/>
        <w:tblCellMar>
          <w:left w:w="45" w:type="dxa"/>
          <w:right w:w="45" w:type="dxa"/>
        </w:tblCellMar>
        <w:tblLook w:val="0000" w:firstRow="0" w:lastRow="0" w:firstColumn="0" w:lastColumn="0" w:noHBand="0" w:noVBand="0"/>
      </w:tblPr>
      <w:tblGrid>
        <w:gridCol w:w="360"/>
        <w:gridCol w:w="8100"/>
      </w:tblGrid>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 don’t need to worry. Your baby will be fine.”</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age of fetal viability is twenty weeks’ gestation.”</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best chance of survival is at thirty weeks’ gestation.”</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“Doctors don’t know because every pregnancy is different.”</w:t>
            </w:r>
          </w:p>
        </w:tc>
      </w:tr>
    </w:tbl>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E313E" w:rsidRDefault="007E313E" w:rsidP="007E313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21.</w:t>
      </w:r>
      <w:r>
        <w:rPr>
          <w:rFonts w:ascii="Times New Roman" w:hAnsi="Times New Roman" w:cs="Times New Roman"/>
          <w:color w:val="000000"/>
        </w:rPr>
        <w:tab/>
      </w:r>
      <w:r>
        <w:rPr>
          <w:rFonts w:ascii="Times New Roman" w:hAnsi="Times New Roman" w:cs="Times New Roman"/>
          <w:color w:val="000000"/>
          <w:sz w:val="24"/>
          <w:szCs w:val="24"/>
        </w:rPr>
        <w:t>What must occur for a recessive trait to be expressed in a child?</w:t>
      </w:r>
    </w:p>
    <w:tbl>
      <w:tblPr>
        <w:tblW w:w="0" w:type="auto"/>
        <w:tblCellMar>
          <w:left w:w="45" w:type="dxa"/>
          <w:right w:w="45" w:type="dxa"/>
        </w:tblCellMar>
        <w:tblLook w:val="0000" w:firstRow="0" w:lastRow="0" w:firstColumn="0" w:lastColumn="0" w:noHBand="0" w:noVBand="0"/>
      </w:tblPr>
      <w:tblGrid>
        <w:gridCol w:w="360"/>
        <w:gridCol w:w="8100"/>
      </w:tblGrid>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Both parents must carry the recessive trait.</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One parent must carry the recessive trait.</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Neither parent can carry the recessive trait.</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sibling must carry the recessive trait.</w:t>
            </w:r>
          </w:p>
        </w:tc>
      </w:tr>
    </w:tbl>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E313E" w:rsidRDefault="007E313E" w:rsidP="007E313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22.</w:t>
      </w:r>
      <w:r>
        <w:rPr>
          <w:rFonts w:ascii="Times New Roman" w:hAnsi="Times New Roman" w:cs="Times New Roman"/>
          <w:color w:val="000000"/>
        </w:rPr>
        <w:tab/>
      </w:r>
      <w:r>
        <w:rPr>
          <w:rFonts w:ascii="Times New Roman" w:hAnsi="Times New Roman" w:cs="Times New Roman"/>
          <w:color w:val="000000"/>
          <w:sz w:val="24"/>
          <w:szCs w:val="24"/>
        </w:rPr>
        <w:t>Where are estrogen and progesterone produced during pregnancy until the placenta begins functioning as an exocrine gland?</w:t>
      </w:r>
    </w:p>
    <w:tbl>
      <w:tblPr>
        <w:tblW w:w="0" w:type="auto"/>
        <w:tblCellMar>
          <w:left w:w="45" w:type="dxa"/>
          <w:right w:w="45" w:type="dxa"/>
        </w:tblCellMar>
        <w:tblLook w:val="0000" w:firstRow="0" w:lastRow="0" w:firstColumn="0" w:lastColumn="0" w:noHBand="0" w:noVBand="0"/>
      </w:tblPr>
      <w:tblGrid>
        <w:gridCol w:w="360"/>
        <w:gridCol w:w="8100"/>
      </w:tblGrid>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Umbilical cord</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Corpus luteum</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Thymus gland</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Breast tissue</w:t>
            </w:r>
          </w:p>
        </w:tc>
      </w:tr>
    </w:tbl>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E313E" w:rsidRDefault="007E313E" w:rsidP="007E313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23.</w:t>
      </w:r>
      <w:r>
        <w:rPr>
          <w:rFonts w:ascii="Times New Roman" w:hAnsi="Times New Roman" w:cs="Times New Roman"/>
          <w:color w:val="000000"/>
        </w:rPr>
        <w:tab/>
      </w:r>
      <w:r>
        <w:rPr>
          <w:rFonts w:ascii="Times New Roman" w:hAnsi="Times New Roman" w:cs="Times New Roman"/>
          <w:color w:val="000000"/>
          <w:sz w:val="24"/>
          <w:szCs w:val="24"/>
        </w:rPr>
        <w:t>A woman who is pregnant for the third time is referred to as a:</w:t>
      </w:r>
    </w:p>
    <w:tbl>
      <w:tblPr>
        <w:tblW w:w="0" w:type="auto"/>
        <w:tblCellMar>
          <w:left w:w="45" w:type="dxa"/>
          <w:right w:w="45" w:type="dxa"/>
        </w:tblCellMar>
        <w:tblLook w:val="0000" w:firstRow="0" w:lastRow="0" w:firstColumn="0" w:lastColumn="0" w:noHBand="0" w:noVBand="0"/>
      </w:tblPr>
      <w:tblGrid>
        <w:gridCol w:w="360"/>
        <w:gridCol w:w="8100"/>
      </w:tblGrid>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Nullipara</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Primigravida</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Multigravida</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Grand multipara</w:t>
            </w:r>
          </w:p>
        </w:tc>
      </w:tr>
    </w:tbl>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E313E" w:rsidRDefault="007E313E" w:rsidP="007E313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24.</w:t>
      </w:r>
      <w:r>
        <w:rPr>
          <w:rFonts w:ascii="Times New Roman" w:hAnsi="Times New Roman" w:cs="Times New Roman"/>
          <w:color w:val="000000"/>
        </w:rPr>
        <w:tab/>
      </w:r>
      <w:r>
        <w:rPr>
          <w:rFonts w:ascii="Times New Roman" w:hAnsi="Times New Roman" w:cs="Times New Roman"/>
          <w:color w:val="000000"/>
          <w:sz w:val="24"/>
          <w:szCs w:val="24"/>
        </w:rPr>
        <w:t>A woman who is 8 weeks pregnant has a daughter age 5 and a son age 2. Previously, she had a spontaneous abortion at 12 weeks’ gestation. Therefore, she is gravida _____, para _____.</w:t>
      </w:r>
    </w:p>
    <w:tbl>
      <w:tblPr>
        <w:tblW w:w="0" w:type="auto"/>
        <w:tblCellMar>
          <w:left w:w="45" w:type="dxa"/>
          <w:right w:w="45" w:type="dxa"/>
        </w:tblCellMar>
        <w:tblLook w:val="0000" w:firstRow="0" w:lastRow="0" w:firstColumn="0" w:lastColumn="0" w:noHBand="0" w:noVBand="0"/>
      </w:tblPr>
      <w:tblGrid>
        <w:gridCol w:w="360"/>
        <w:gridCol w:w="8100"/>
      </w:tblGrid>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3; 1</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3; 2</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4; 1</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4; 2</w:t>
            </w:r>
          </w:p>
        </w:tc>
      </w:tr>
    </w:tbl>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E313E" w:rsidRDefault="007E313E" w:rsidP="007E313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25.</w:t>
      </w:r>
      <w:r>
        <w:rPr>
          <w:rFonts w:ascii="Times New Roman" w:hAnsi="Times New Roman" w:cs="Times New Roman"/>
          <w:color w:val="000000"/>
        </w:rPr>
        <w:tab/>
      </w:r>
      <w:r>
        <w:rPr>
          <w:rFonts w:ascii="Times New Roman" w:hAnsi="Times New Roman" w:cs="Times New Roman"/>
          <w:color w:val="000000"/>
          <w:sz w:val="24"/>
          <w:szCs w:val="24"/>
        </w:rPr>
        <w:t>A woman’s last normal menstrual period began July 4. Using Nägele’s rule, what would be her estimated date of delivery?</w:t>
      </w:r>
    </w:p>
    <w:tbl>
      <w:tblPr>
        <w:tblW w:w="0" w:type="auto"/>
        <w:tblCellMar>
          <w:left w:w="45" w:type="dxa"/>
          <w:right w:w="45" w:type="dxa"/>
        </w:tblCellMar>
        <w:tblLook w:val="0000" w:firstRow="0" w:lastRow="0" w:firstColumn="0" w:lastColumn="0" w:noHBand="0" w:noVBand="0"/>
      </w:tblPr>
      <w:tblGrid>
        <w:gridCol w:w="360"/>
        <w:gridCol w:w="8100"/>
      </w:tblGrid>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April 1</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April 11</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May 11</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May 29</w:t>
            </w:r>
          </w:p>
        </w:tc>
      </w:tr>
    </w:tbl>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E313E" w:rsidRDefault="007E313E" w:rsidP="007E313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26.</w:t>
      </w:r>
      <w:r>
        <w:rPr>
          <w:rFonts w:ascii="Times New Roman" w:hAnsi="Times New Roman" w:cs="Times New Roman"/>
          <w:color w:val="000000"/>
        </w:rPr>
        <w:tab/>
      </w:r>
      <w:r>
        <w:rPr>
          <w:rFonts w:ascii="Times New Roman" w:hAnsi="Times New Roman" w:cs="Times New Roman"/>
          <w:color w:val="000000"/>
          <w:sz w:val="24"/>
          <w:szCs w:val="24"/>
        </w:rPr>
        <w:t>A woman comes to the physician’s office because she has missed a menstrual period. She suspects she is pregnant because she has been nauseated in the morning and feels unusually tired. These are _____ signs of pregnancy.</w:t>
      </w:r>
    </w:p>
    <w:tbl>
      <w:tblPr>
        <w:tblW w:w="0" w:type="auto"/>
        <w:tblCellMar>
          <w:left w:w="45" w:type="dxa"/>
          <w:right w:w="45" w:type="dxa"/>
        </w:tblCellMar>
        <w:tblLook w:val="0000" w:firstRow="0" w:lastRow="0" w:firstColumn="0" w:lastColumn="0" w:noHBand="0" w:noVBand="0"/>
      </w:tblPr>
      <w:tblGrid>
        <w:gridCol w:w="360"/>
        <w:gridCol w:w="8100"/>
      </w:tblGrid>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Presumptive</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Probable </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Positive </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Potential </w:t>
            </w:r>
          </w:p>
        </w:tc>
      </w:tr>
    </w:tbl>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E313E" w:rsidRDefault="007E313E" w:rsidP="007E313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27.</w:t>
      </w:r>
      <w:r>
        <w:rPr>
          <w:rFonts w:ascii="Times New Roman" w:hAnsi="Times New Roman" w:cs="Times New Roman"/>
          <w:color w:val="000000"/>
        </w:rPr>
        <w:tab/>
      </w:r>
      <w:r>
        <w:rPr>
          <w:rFonts w:ascii="Times New Roman" w:hAnsi="Times New Roman" w:cs="Times New Roman"/>
          <w:color w:val="000000"/>
          <w:sz w:val="24"/>
          <w:szCs w:val="24"/>
        </w:rPr>
        <w:t>Which are classified as probable signs of pregnancy?</w:t>
      </w:r>
    </w:p>
    <w:tbl>
      <w:tblPr>
        <w:tblW w:w="0" w:type="auto"/>
        <w:tblCellMar>
          <w:left w:w="45" w:type="dxa"/>
          <w:right w:w="45" w:type="dxa"/>
        </w:tblCellMar>
        <w:tblLook w:val="0000" w:firstRow="0" w:lastRow="0" w:firstColumn="0" w:lastColumn="0" w:noHBand="0" w:noVBand="0"/>
      </w:tblPr>
      <w:tblGrid>
        <w:gridCol w:w="360"/>
        <w:gridCol w:w="8100"/>
      </w:tblGrid>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Linea nigra, abdominal enlargement, palpation of fetal outline</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Abdominal enlargement, urinary frequency, quickening</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Uterine enlargement, Hegar’s sign, positive pregnancy test</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Quickening, Goodell’s sign, striae gravidarum</w:t>
            </w:r>
          </w:p>
        </w:tc>
      </w:tr>
    </w:tbl>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E313E" w:rsidRDefault="007E313E" w:rsidP="007E313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28.</w:t>
      </w:r>
      <w:r>
        <w:rPr>
          <w:rFonts w:ascii="Times New Roman" w:hAnsi="Times New Roman" w:cs="Times New Roman"/>
          <w:color w:val="000000"/>
        </w:rPr>
        <w:tab/>
      </w:r>
      <w:r>
        <w:rPr>
          <w:rFonts w:ascii="Times New Roman" w:hAnsi="Times New Roman" w:cs="Times New Roman"/>
          <w:color w:val="000000"/>
          <w:sz w:val="24"/>
          <w:szCs w:val="24"/>
        </w:rPr>
        <w:t>A patient can be told that she is definitely pregnant when she has:</w:t>
      </w:r>
    </w:p>
    <w:tbl>
      <w:tblPr>
        <w:tblW w:w="0" w:type="auto"/>
        <w:tblCellMar>
          <w:left w:w="45" w:type="dxa"/>
          <w:right w:w="45" w:type="dxa"/>
        </w:tblCellMar>
        <w:tblLook w:val="0000" w:firstRow="0" w:lastRow="0" w:firstColumn="0" w:lastColumn="0" w:noHBand="0" w:noVBand="0"/>
      </w:tblPr>
      <w:tblGrid>
        <w:gridCol w:w="360"/>
        <w:gridCol w:w="8100"/>
      </w:tblGrid>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a.</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Positive pregnancy results</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Uterine enlargement</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Fetal heart sounds</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Amenorrhea</w:t>
            </w:r>
          </w:p>
        </w:tc>
      </w:tr>
    </w:tbl>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E313E" w:rsidRDefault="007E313E" w:rsidP="007E313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29.</w:t>
      </w:r>
      <w:r>
        <w:rPr>
          <w:rFonts w:ascii="Times New Roman" w:hAnsi="Times New Roman" w:cs="Times New Roman"/>
          <w:color w:val="000000"/>
        </w:rPr>
        <w:tab/>
      </w:r>
      <w:r>
        <w:rPr>
          <w:rFonts w:ascii="Times New Roman" w:hAnsi="Times New Roman" w:cs="Times New Roman"/>
          <w:color w:val="000000"/>
          <w:sz w:val="24"/>
          <w:szCs w:val="24"/>
        </w:rPr>
        <w:t>A woman calls the clinic to report that she had a positive home pregnancy test and asks how reliable these are. The nurse’s most appropriate response is:</w:t>
      </w:r>
    </w:p>
    <w:tbl>
      <w:tblPr>
        <w:tblW w:w="0" w:type="auto"/>
        <w:tblCellMar>
          <w:left w:w="45" w:type="dxa"/>
          <w:right w:w="45" w:type="dxa"/>
        </w:tblCellMar>
        <w:tblLook w:val="0000" w:firstRow="0" w:lastRow="0" w:firstColumn="0" w:lastColumn="0" w:noHBand="0" w:noVBand="0"/>
      </w:tblPr>
      <w:tblGrid>
        <w:gridCol w:w="360"/>
        <w:gridCol w:w="8100"/>
      </w:tblGrid>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tests are 100% accurate.”</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“Accuracy is very high if the test instructions are followed exactly.”</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home kits test for hCG, which is not present until the third month of pregnancy.”</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“Because they are highly inaccurate, these kits should not be relied on to diagnose pregnancy.”</w:t>
            </w:r>
          </w:p>
        </w:tc>
      </w:tr>
    </w:tbl>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E313E" w:rsidRDefault="007E313E" w:rsidP="007E313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30.</w:t>
      </w:r>
      <w:r>
        <w:rPr>
          <w:rFonts w:ascii="Times New Roman" w:hAnsi="Times New Roman" w:cs="Times New Roman"/>
          <w:color w:val="000000"/>
        </w:rPr>
        <w:tab/>
      </w:r>
      <w:r>
        <w:rPr>
          <w:rFonts w:ascii="Times New Roman" w:hAnsi="Times New Roman" w:cs="Times New Roman"/>
          <w:color w:val="000000"/>
          <w:sz w:val="24"/>
          <w:szCs w:val="24"/>
        </w:rPr>
        <w:t>The laboratory test used to confirm pregnancy measures:</w:t>
      </w:r>
    </w:p>
    <w:tbl>
      <w:tblPr>
        <w:tblW w:w="0" w:type="auto"/>
        <w:tblCellMar>
          <w:left w:w="45" w:type="dxa"/>
          <w:right w:w="45" w:type="dxa"/>
        </w:tblCellMar>
        <w:tblLook w:val="0000" w:firstRow="0" w:lastRow="0" w:firstColumn="0" w:lastColumn="0" w:noHBand="0" w:noVBand="0"/>
      </w:tblPr>
      <w:tblGrid>
        <w:gridCol w:w="360"/>
        <w:gridCol w:w="8100"/>
      </w:tblGrid>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Estrogen</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Progesterone</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Human chorionic gonadotropin (hCG)</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Follicle-stimulating hormone</w:t>
            </w:r>
          </w:p>
        </w:tc>
      </w:tr>
    </w:tbl>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E313E" w:rsidRDefault="007E313E" w:rsidP="007E313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31.</w:t>
      </w:r>
      <w:r>
        <w:rPr>
          <w:rFonts w:ascii="Times New Roman" w:hAnsi="Times New Roman" w:cs="Times New Roman"/>
          <w:color w:val="000000"/>
        </w:rPr>
        <w:tab/>
      </w:r>
      <w:r>
        <w:rPr>
          <w:rFonts w:ascii="Times New Roman" w:hAnsi="Times New Roman" w:cs="Times New Roman"/>
          <w:color w:val="000000"/>
          <w:sz w:val="24"/>
          <w:szCs w:val="24"/>
        </w:rPr>
        <w:t>The mother’s first recognition of fetal movements is referred to as:</w:t>
      </w:r>
    </w:p>
    <w:tbl>
      <w:tblPr>
        <w:tblW w:w="0" w:type="auto"/>
        <w:tblCellMar>
          <w:left w:w="45" w:type="dxa"/>
          <w:right w:w="45" w:type="dxa"/>
        </w:tblCellMar>
        <w:tblLook w:val="0000" w:firstRow="0" w:lastRow="0" w:firstColumn="0" w:lastColumn="0" w:noHBand="0" w:noVBand="0"/>
      </w:tblPr>
      <w:tblGrid>
        <w:gridCol w:w="360"/>
        <w:gridCol w:w="8100"/>
      </w:tblGrid>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Lightening</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Quickening</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Ballottement</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Engagement</w:t>
            </w:r>
          </w:p>
        </w:tc>
      </w:tr>
    </w:tbl>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E313E" w:rsidRDefault="007E313E" w:rsidP="007E313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32.</w:t>
      </w:r>
      <w:r>
        <w:rPr>
          <w:rFonts w:ascii="Times New Roman" w:hAnsi="Times New Roman" w:cs="Times New Roman"/>
          <w:color w:val="000000"/>
        </w:rPr>
        <w:tab/>
      </w:r>
      <w:r>
        <w:rPr>
          <w:rFonts w:ascii="Times New Roman" w:hAnsi="Times New Roman" w:cs="Times New Roman"/>
          <w:color w:val="000000"/>
          <w:sz w:val="24"/>
          <w:szCs w:val="24"/>
        </w:rPr>
        <w:t>Which change is related to increased progesterone levels?</w:t>
      </w:r>
    </w:p>
    <w:tbl>
      <w:tblPr>
        <w:tblW w:w="0" w:type="auto"/>
        <w:tblCellMar>
          <w:left w:w="45" w:type="dxa"/>
          <w:right w:w="45" w:type="dxa"/>
        </w:tblCellMar>
        <w:tblLook w:val="0000" w:firstRow="0" w:lastRow="0" w:firstColumn="0" w:lastColumn="0" w:noHBand="0" w:noVBand="0"/>
      </w:tblPr>
      <w:tblGrid>
        <w:gridCol w:w="360"/>
        <w:gridCol w:w="8100"/>
      </w:tblGrid>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Increased smooth muscle tone</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Braxton-Hicks contractions</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Deepening of the voice</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Sodium retention</w:t>
            </w:r>
          </w:p>
        </w:tc>
      </w:tr>
    </w:tbl>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E313E" w:rsidRDefault="007E313E" w:rsidP="007E313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33.</w:t>
      </w:r>
      <w:r>
        <w:rPr>
          <w:rFonts w:ascii="Times New Roman" w:hAnsi="Times New Roman" w:cs="Times New Roman"/>
          <w:color w:val="000000"/>
        </w:rPr>
        <w:tab/>
      </w:r>
      <w:r>
        <w:rPr>
          <w:rFonts w:ascii="Times New Roman" w:hAnsi="Times New Roman" w:cs="Times New Roman"/>
          <w:color w:val="000000"/>
          <w:sz w:val="24"/>
          <w:szCs w:val="24"/>
        </w:rPr>
        <w:t>Which of the following is the cause of lordosis in pregnancy?</w:t>
      </w:r>
    </w:p>
    <w:tbl>
      <w:tblPr>
        <w:tblW w:w="0" w:type="auto"/>
        <w:tblCellMar>
          <w:left w:w="45" w:type="dxa"/>
          <w:right w:w="45" w:type="dxa"/>
        </w:tblCellMar>
        <w:tblLook w:val="0000" w:firstRow="0" w:lastRow="0" w:firstColumn="0" w:lastColumn="0" w:noHBand="0" w:noVBand="0"/>
      </w:tblPr>
      <w:tblGrid>
        <w:gridCol w:w="360"/>
        <w:gridCol w:w="8100"/>
      </w:tblGrid>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Tilting the thorax back relieves discomfort caused by muscle strain.</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Softening of the pelvic joints decreases the support of the spinal column.</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Loss of muscle tone makes the woman unable to maintain good posture.</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As the uterus enlarges, the center of gravity shifts, causing the woman to lean back.</w:t>
            </w:r>
          </w:p>
        </w:tc>
      </w:tr>
    </w:tbl>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E313E" w:rsidRDefault="007E313E" w:rsidP="007E313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34.</w:t>
      </w:r>
      <w:r>
        <w:rPr>
          <w:rFonts w:ascii="Times New Roman" w:hAnsi="Times New Roman" w:cs="Times New Roman"/>
          <w:color w:val="000000"/>
        </w:rPr>
        <w:tab/>
      </w:r>
      <w:r>
        <w:rPr>
          <w:rFonts w:ascii="Times New Roman" w:hAnsi="Times New Roman" w:cs="Times New Roman"/>
          <w:color w:val="000000"/>
          <w:sz w:val="24"/>
          <w:szCs w:val="24"/>
        </w:rPr>
        <w:t>Which finding in a pregnant patient would require further assessment by the nurse?</w:t>
      </w:r>
    </w:p>
    <w:tbl>
      <w:tblPr>
        <w:tblW w:w="0" w:type="auto"/>
        <w:tblCellMar>
          <w:left w:w="45" w:type="dxa"/>
          <w:right w:w="45" w:type="dxa"/>
        </w:tblCellMar>
        <w:tblLook w:val="0000" w:firstRow="0" w:lastRow="0" w:firstColumn="0" w:lastColumn="0" w:noHBand="0" w:noVBand="0"/>
      </w:tblPr>
      <w:tblGrid>
        <w:gridCol w:w="360"/>
        <w:gridCol w:w="8100"/>
      </w:tblGrid>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Heart rate of 90</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Blood volume increase by 35%</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Blood pressure of 150/92</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White blood cell count of 16,000/mm</w:t>
            </w:r>
            <w:r>
              <w:rPr>
                <w:rFonts w:ascii="Times New Roman" w:hAnsi="Times New Roman" w:cs="Times New Roman"/>
                <w:color w:val="000000"/>
                <w:sz w:val="24"/>
                <w:szCs w:val="24"/>
                <w:vertAlign w:val="superscript"/>
              </w:rPr>
              <w:t>3</w:t>
            </w:r>
          </w:p>
        </w:tc>
      </w:tr>
    </w:tbl>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E313E" w:rsidRDefault="007E313E" w:rsidP="007E313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35.</w:t>
      </w:r>
      <w:r>
        <w:rPr>
          <w:rFonts w:ascii="Times New Roman" w:hAnsi="Times New Roman" w:cs="Times New Roman"/>
          <w:color w:val="000000"/>
        </w:rPr>
        <w:tab/>
      </w:r>
      <w:r>
        <w:rPr>
          <w:rFonts w:ascii="Times New Roman" w:hAnsi="Times New Roman" w:cs="Times New Roman"/>
          <w:color w:val="000000"/>
          <w:sz w:val="24"/>
          <w:szCs w:val="24"/>
        </w:rPr>
        <w:t>A patient in her third trimester of pregnancy complains of dizziness and faintness when she lies on her back. Which statement by the nurse is most appropriate?</w:t>
      </w:r>
    </w:p>
    <w:tbl>
      <w:tblPr>
        <w:tblW w:w="0" w:type="auto"/>
        <w:tblCellMar>
          <w:left w:w="45" w:type="dxa"/>
          <w:right w:w="45" w:type="dxa"/>
        </w:tblCellMar>
        <w:tblLook w:val="0000" w:firstRow="0" w:lastRow="0" w:firstColumn="0" w:lastColumn="0" w:noHBand="0" w:noVBand="0"/>
      </w:tblPr>
      <w:tblGrid>
        <w:gridCol w:w="360"/>
        <w:gridCol w:w="8100"/>
      </w:tblGrid>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“Don’t worry, you don’t have long to go until delivery.”</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“To improve the symptoms, lie on your left side instead of your back.”</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c.</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symptoms are due to an increase in cardiac output when you lie down.”</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 will sleep more comfortably in a recliner.”</w:t>
            </w:r>
          </w:p>
        </w:tc>
      </w:tr>
    </w:tbl>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E313E" w:rsidRDefault="007E313E" w:rsidP="007E313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36.</w:t>
      </w:r>
      <w:r>
        <w:rPr>
          <w:rFonts w:ascii="Times New Roman" w:hAnsi="Times New Roman" w:cs="Times New Roman"/>
          <w:color w:val="000000"/>
        </w:rPr>
        <w:tab/>
      </w:r>
      <w:r>
        <w:rPr>
          <w:rFonts w:ascii="Times New Roman" w:hAnsi="Times New Roman" w:cs="Times New Roman"/>
          <w:color w:val="000000"/>
          <w:sz w:val="24"/>
          <w:szCs w:val="24"/>
        </w:rPr>
        <w:t>A pregnant woman diagnosed with anemia says, “I don’t see how I could be anemic. I have been very careful to take iron tablets and to eat a balanced diet.” The nurse’s most appropriate response is:</w:t>
      </w:r>
    </w:p>
    <w:tbl>
      <w:tblPr>
        <w:tblW w:w="0" w:type="auto"/>
        <w:tblCellMar>
          <w:left w:w="45" w:type="dxa"/>
          <w:right w:w="45" w:type="dxa"/>
        </w:tblCellMar>
        <w:tblLook w:val="0000" w:firstRow="0" w:lastRow="0" w:firstColumn="0" w:lastColumn="0" w:noHBand="0" w:noVBand="0"/>
      </w:tblPr>
      <w:tblGrid>
        <w:gridCol w:w="360"/>
        <w:gridCol w:w="8100"/>
      </w:tblGrid>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“Have you had any bleeding that might have caused this?”</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is normal to be anemic during pregnancy, so don’t worry about it.”</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“During pregnancy, the fluid portion of your blood increases, which dilutes your red blood cells.”</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 need additional red blood cells to supply your baby’s oxygen needs. Too many of your blood cells are going to your baby.”</w:t>
            </w:r>
          </w:p>
        </w:tc>
      </w:tr>
    </w:tbl>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E313E" w:rsidRDefault="007E313E" w:rsidP="007E313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37.</w:t>
      </w:r>
      <w:r>
        <w:rPr>
          <w:rFonts w:ascii="Times New Roman" w:hAnsi="Times New Roman" w:cs="Times New Roman"/>
          <w:color w:val="000000"/>
        </w:rPr>
        <w:tab/>
      </w:r>
      <w:r>
        <w:rPr>
          <w:rFonts w:ascii="Times New Roman" w:hAnsi="Times New Roman" w:cs="Times New Roman"/>
          <w:color w:val="000000"/>
          <w:sz w:val="24"/>
          <w:szCs w:val="24"/>
        </w:rPr>
        <w:t>Changes in the gastrointestinal system during pregnancy include:</w:t>
      </w:r>
    </w:p>
    <w:tbl>
      <w:tblPr>
        <w:tblW w:w="0" w:type="auto"/>
        <w:tblCellMar>
          <w:left w:w="45" w:type="dxa"/>
          <w:right w:w="45" w:type="dxa"/>
        </w:tblCellMar>
        <w:tblLook w:val="0000" w:firstRow="0" w:lastRow="0" w:firstColumn="0" w:lastColumn="0" w:noHBand="0" w:noVBand="0"/>
      </w:tblPr>
      <w:tblGrid>
        <w:gridCol w:w="360"/>
        <w:gridCol w:w="8100"/>
      </w:tblGrid>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Increased saliva production</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Increased peristalsis</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Decreased resistance of maternal tissue to insulin</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Constriction of the cardiac sphincter of the stomach</w:t>
            </w:r>
          </w:p>
        </w:tc>
      </w:tr>
    </w:tbl>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E313E" w:rsidRDefault="007E313E" w:rsidP="007E313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38.</w:t>
      </w:r>
      <w:r>
        <w:rPr>
          <w:rFonts w:ascii="Times New Roman" w:hAnsi="Times New Roman" w:cs="Times New Roman"/>
          <w:color w:val="000000"/>
        </w:rPr>
        <w:tab/>
      </w:r>
      <w:r>
        <w:rPr>
          <w:rFonts w:ascii="Times New Roman" w:hAnsi="Times New Roman" w:cs="Times New Roman"/>
          <w:color w:val="000000"/>
          <w:sz w:val="24"/>
          <w:szCs w:val="24"/>
        </w:rPr>
        <w:t>One cause of frequent urination during pregnancy is:</w:t>
      </w:r>
    </w:p>
    <w:tbl>
      <w:tblPr>
        <w:tblW w:w="0" w:type="auto"/>
        <w:tblCellMar>
          <w:left w:w="45" w:type="dxa"/>
          <w:right w:w="45" w:type="dxa"/>
        </w:tblCellMar>
        <w:tblLook w:val="0000" w:firstRow="0" w:lastRow="0" w:firstColumn="0" w:lastColumn="0" w:noHBand="0" w:noVBand="0"/>
      </w:tblPr>
      <w:tblGrid>
        <w:gridCol w:w="360"/>
        <w:gridCol w:w="8100"/>
      </w:tblGrid>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More rapid flow of urine to the bladder</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Pressure of the gravid uterus on the bladder</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Stasis of urine in the ureters</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Decreased renal blood flow</w:t>
            </w:r>
          </w:p>
        </w:tc>
      </w:tr>
    </w:tbl>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E313E" w:rsidRDefault="007E313E" w:rsidP="007E313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39.</w:t>
      </w:r>
      <w:r>
        <w:rPr>
          <w:rFonts w:ascii="Times New Roman" w:hAnsi="Times New Roman" w:cs="Times New Roman"/>
          <w:color w:val="000000"/>
        </w:rPr>
        <w:tab/>
      </w:r>
      <w:r>
        <w:rPr>
          <w:rFonts w:ascii="Times New Roman" w:hAnsi="Times New Roman" w:cs="Times New Roman"/>
          <w:color w:val="000000"/>
          <w:sz w:val="24"/>
          <w:szCs w:val="24"/>
        </w:rPr>
        <w:t>Melanocyte-stimulating hormone (MSH) is responsible for which of the following signs of pregnancy?</w:t>
      </w:r>
    </w:p>
    <w:tbl>
      <w:tblPr>
        <w:tblW w:w="0" w:type="auto"/>
        <w:tblCellMar>
          <w:left w:w="45" w:type="dxa"/>
          <w:right w:w="45" w:type="dxa"/>
        </w:tblCellMar>
        <w:tblLook w:val="0000" w:firstRow="0" w:lastRow="0" w:firstColumn="0" w:lastColumn="0" w:noHBand="0" w:noVBand="0"/>
      </w:tblPr>
      <w:tblGrid>
        <w:gridCol w:w="360"/>
        <w:gridCol w:w="8100"/>
      </w:tblGrid>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Nausea and vomiting</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Feelings of warmth</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Linea nigra</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Breast enlargement</w:t>
            </w:r>
          </w:p>
        </w:tc>
      </w:tr>
    </w:tbl>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E313E" w:rsidRDefault="007E313E" w:rsidP="007E313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40.</w:t>
      </w:r>
      <w:r>
        <w:rPr>
          <w:rFonts w:ascii="Times New Roman" w:hAnsi="Times New Roman" w:cs="Times New Roman"/>
          <w:color w:val="000000"/>
        </w:rPr>
        <w:tab/>
      </w:r>
      <w:r>
        <w:rPr>
          <w:rFonts w:ascii="Times New Roman" w:hAnsi="Times New Roman" w:cs="Times New Roman"/>
          <w:color w:val="000000"/>
          <w:sz w:val="24"/>
          <w:szCs w:val="24"/>
        </w:rPr>
        <w:t>A woman in her second trimester of pregnancy smiles and pats her abdomen when she feels the baby move. She expresses a wish for a beautiful little girl and often talks about the baby in positive terms. These behaviors illustrate which developmental task of pregnancy?</w:t>
      </w:r>
    </w:p>
    <w:tbl>
      <w:tblPr>
        <w:tblW w:w="0" w:type="auto"/>
        <w:tblCellMar>
          <w:left w:w="45" w:type="dxa"/>
          <w:right w:w="45" w:type="dxa"/>
        </w:tblCellMar>
        <w:tblLook w:val="0000" w:firstRow="0" w:lastRow="0" w:firstColumn="0" w:lastColumn="0" w:noHBand="0" w:noVBand="0"/>
      </w:tblPr>
      <w:tblGrid>
        <w:gridCol w:w="360"/>
        <w:gridCol w:w="8100"/>
      </w:tblGrid>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Pregnancy validation</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Fetal embodiment</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Fetal distinction</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Role transition</w:t>
            </w:r>
          </w:p>
        </w:tc>
      </w:tr>
    </w:tbl>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E313E" w:rsidRDefault="007E313E" w:rsidP="007E313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41.</w:t>
      </w:r>
      <w:r>
        <w:rPr>
          <w:rFonts w:ascii="Times New Roman" w:hAnsi="Times New Roman" w:cs="Times New Roman"/>
          <w:color w:val="000000"/>
        </w:rPr>
        <w:tab/>
      </w:r>
      <w:r>
        <w:rPr>
          <w:rFonts w:ascii="Times New Roman" w:hAnsi="Times New Roman" w:cs="Times New Roman"/>
          <w:color w:val="000000"/>
          <w:sz w:val="24"/>
          <w:szCs w:val="24"/>
        </w:rPr>
        <w:t>A woman who is 36 weeks pregnant tells the clinic nurse that she is considering taking ibuprofen for her back pain and muscle cramps. The nurse’s best response is:</w:t>
      </w:r>
    </w:p>
    <w:tbl>
      <w:tblPr>
        <w:tblW w:w="0" w:type="auto"/>
        <w:tblCellMar>
          <w:left w:w="45" w:type="dxa"/>
          <w:right w:w="45" w:type="dxa"/>
        </w:tblCellMar>
        <w:tblLook w:val="0000" w:firstRow="0" w:lastRow="0" w:firstColumn="0" w:lastColumn="0" w:noHBand="0" w:noVBand="0"/>
      </w:tblPr>
      <w:tblGrid>
        <w:gridCol w:w="360"/>
        <w:gridCol w:w="8100"/>
      </w:tblGrid>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“That is a good choice for pain relief.”</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“Taking that mediation could cause your baby to experience distress because of premature changes in its cardiovascular system.”</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“Instead of using ibuprofen, you should take aspirin for the pain.”</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“Any of the over-the-counter pain relievers would be fine.”</w:t>
            </w:r>
          </w:p>
        </w:tc>
      </w:tr>
    </w:tbl>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E313E" w:rsidRDefault="007E313E" w:rsidP="007E313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42.</w:t>
      </w:r>
      <w:r>
        <w:rPr>
          <w:rFonts w:ascii="Times New Roman" w:hAnsi="Times New Roman" w:cs="Times New Roman"/>
          <w:color w:val="000000"/>
        </w:rPr>
        <w:tab/>
      </w:r>
      <w:r>
        <w:rPr>
          <w:rFonts w:ascii="Times New Roman" w:hAnsi="Times New Roman" w:cs="Times New Roman"/>
          <w:color w:val="000000"/>
          <w:sz w:val="24"/>
          <w:szCs w:val="24"/>
        </w:rPr>
        <w:t>Which hormone stimulates uterine contractions and the milk ejection reflex in breastfeeding?</w:t>
      </w:r>
    </w:p>
    <w:tbl>
      <w:tblPr>
        <w:tblW w:w="0" w:type="auto"/>
        <w:tblCellMar>
          <w:left w:w="45" w:type="dxa"/>
          <w:right w:w="45" w:type="dxa"/>
        </w:tblCellMar>
        <w:tblLook w:val="0000" w:firstRow="0" w:lastRow="0" w:firstColumn="0" w:lastColumn="0" w:noHBand="0" w:noVBand="0"/>
      </w:tblPr>
      <w:tblGrid>
        <w:gridCol w:w="360"/>
        <w:gridCol w:w="8100"/>
      </w:tblGrid>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Progesterone</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b.</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Estrogen</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Oxytocin</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Testosterone</w:t>
            </w:r>
          </w:p>
        </w:tc>
      </w:tr>
    </w:tbl>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7E313E" w:rsidRDefault="007E313E" w:rsidP="007E313E">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____</w:t>
      </w:r>
      <w:r>
        <w:rPr>
          <w:rFonts w:ascii="Times New Roman" w:hAnsi="Times New Roman" w:cs="Times New Roman"/>
          <w:color w:val="000000"/>
        </w:rPr>
        <w:tab/>
        <w:t>43.</w:t>
      </w:r>
      <w:r>
        <w:rPr>
          <w:rFonts w:ascii="Times New Roman" w:hAnsi="Times New Roman" w:cs="Times New Roman"/>
          <w:color w:val="000000"/>
        </w:rPr>
        <w:tab/>
      </w:r>
      <w:r>
        <w:rPr>
          <w:rFonts w:ascii="Times New Roman" w:hAnsi="Times New Roman" w:cs="Times New Roman"/>
          <w:color w:val="000000"/>
          <w:sz w:val="24"/>
          <w:szCs w:val="24"/>
        </w:rPr>
        <w:t>A patient tells the nurse that she is worried because her partner does not seem interested in the pregnancy. Which response by the nurse would be the most appropriate?</w:t>
      </w:r>
    </w:p>
    <w:tbl>
      <w:tblPr>
        <w:tblW w:w="0" w:type="auto"/>
        <w:tblCellMar>
          <w:left w:w="45" w:type="dxa"/>
          <w:right w:w="45" w:type="dxa"/>
        </w:tblCellMar>
        <w:tblLook w:val="0000" w:firstRow="0" w:lastRow="0" w:firstColumn="0" w:lastColumn="0" w:noHBand="0" w:noVBand="0"/>
      </w:tblPr>
      <w:tblGrid>
        <w:gridCol w:w="360"/>
        <w:gridCol w:w="8100"/>
      </w:tblGrid>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“Your partner probably did not want a child.”</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“Your partner will go through stages of adjustment to fatherhood.”</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would be a good idea for you to see a counselor as soon as possible.”</w:t>
            </w:r>
          </w:p>
        </w:tc>
      </w:tr>
      <w:tr w:rsidR="007E313E">
        <w:tblPrEx>
          <w:tblCellMar>
            <w:top w:w="0" w:type="dxa"/>
            <w:bottom w:w="0" w:type="dxa"/>
          </w:tblCellMar>
        </w:tblPrEx>
        <w:tc>
          <w:tcPr>
            <w:tcW w:w="36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7E313E" w:rsidRDefault="007E313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“If he doesn’t show more interest by the second trimester, he won’t be able to bond with the baby.”</w:t>
            </w:r>
          </w:p>
        </w:tc>
      </w:tr>
    </w:tbl>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rPr>
        <w:sectPr w:rsidR="007E313E">
          <w:pgSz w:w="12240" w:h="15840"/>
          <w:pgMar w:top="1440" w:right="720" w:bottom="1440" w:left="1800" w:header="720" w:footer="720" w:gutter="0"/>
          <w:cols w:space="720" w:equalWidth="0">
            <w:col w:w="9720"/>
          </w:cols>
        </w:sectPr>
      </w:pPr>
    </w:p>
    <w:p w:rsidR="007E313E" w:rsidRDefault="007E313E" w:rsidP="007E313E">
      <w:pPr>
        <w:widowControl w:val="0"/>
        <w:suppressAutoHyphens/>
        <w:autoSpaceDE w:val="0"/>
        <w:autoSpaceDN w:val="0"/>
        <w:adjustRightInd w:val="0"/>
        <w:spacing w:after="0" w:line="240" w:lineRule="auto"/>
        <w:ind w:left="-1080"/>
        <w:rPr>
          <w:rFonts w:ascii="Times New Roman" w:hAnsi="Times New Roman" w:cs="Times New Roman"/>
          <w:b/>
          <w:bCs/>
          <w:color w:val="000000"/>
          <w:sz w:val="26"/>
          <w:szCs w:val="26"/>
        </w:rPr>
      </w:pPr>
      <w:r>
        <w:rPr>
          <w:rFonts w:ascii="Times New Roman" w:hAnsi="Times New Roman" w:cs="Times New Roman"/>
          <w:b/>
          <w:bCs/>
          <w:color w:val="000000"/>
          <w:sz w:val="26"/>
          <w:szCs w:val="26"/>
        </w:rPr>
        <w:lastRenderedPageBreak/>
        <w:t>Maternity Nursing - Week 2 Test</w:t>
      </w:r>
    </w:p>
    <w:p w:rsidR="007E313E" w:rsidRDefault="007E313E" w:rsidP="007E313E">
      <w:pPr>
        <w:widowControl w:val="0"/>
        <w:suppressAutoHyphens/>
        <w:autoSpaceDE w:val="0"/>
        <w:autoSpaceDN w:val="0"/>
        <w:adjustRightInd w:val="0"/>
        <w:spacing w:after="0" w:line="240" w:lineRule="auto"/>
        <w:ind w:left="-1080"/>
        <w:rPr>
          <w:rFonts w:ascii="Times New Roman" w:hAnsi="Times New Roman" w:cs="Times New Roman"/>
          <w:color w:val="000000"/>
          <w:sz w:val="2"/>
          <w:szCs w:val="2"/>
        </w:rPr>
      </w:pPr>
      <w:r>
        <w:rPr>
          <w:rFonts w:ascii="Times New Roman" w:hAnsi="Times New Roman" w:cs="Times New Roman"/>
          <w:b/>
          <w:bCs/>
          <w:color w:val="000000"/>
          <w:sz w:val="26"/>
          <w:szCs w:val="26"/>
        </w:rPr>
        <w:t>Answer Section</w:t>
      </w: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36"/>
          <w:szCs w:val="36"/>
        </w:rPr>
      </w:pPr>
    </w:p>
    <w:p w:rsidR="007E313E" w:rsidRDefault="007E313E" w:rsidP="007E313E">
      <w:pPr>
        <w:widowControl w:val="0"/>
        <w:suppressAutoHyphens/>
        <w:autoSpaceDE w:val="0"/>
        <w:autoSpaceDN w:val="0"/>
        <w:adjustRightInd w:val="0"/>
        <w:spacing w:after="0" w:line="240" w:lineRule="auto"/>
        <w:ind w:left="-1080"/>
        <w:rPr>
          <w:rFonts w:ascii="Times New Roman" w:hAnsi="Times New Roman" w:cs="Times New Roman"/>
          <w:color w:val="000000"/>
          <w:sz w:val="2"/>
          <w:szCs w:val="2"/>
        </w:rPr>
      </w:pPr>
      <w:r>
        <w:rPr>
          <w:rFonts w:ascii="Times New Roman" w:hAnsi="Times New Roman" w:cs="Times New Roman"/>
          <w:b/>
          <w:bCs/>
          <w:color w:val="000000"/>
        </w:rPr>
        <w:t>MULTIPLE CHOICE</w:t>
      </w: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rPr>
      </w:pPr>
    </w:p>
    <w:p w:rsidR="007E313E" w:rsidRDefault="007E313E" w:rsidP="007E313E">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w:t>
      </w:r>
      <w:r>
        <w:rPr>
          <w:rFonts w:ascii="Times New Roman" w:hAnsi="Times New Roman" w:cs="Times New Roman"/>
          <w:color w:val="000000"/>
        </w:rPr>
        <w:tab/>
        <w:t>C</w:t>
      </w: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w:t>
      </w:r>
      <w:r>
        <w:rPr>
          <w:rFonts w:ascii="Times New Roman" w:hAnsi="Times New Roman" w:cs="Times New Roman"/>
          <w:color w:val="000000"/>
        </w:rPr>
        <w:tab/>
        <w:t>C</w:t>
      </w: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w:t>
      </w:r>
      <w:r>
        <w:rPr>
          <w:rFonts w:ascii="Times New Roman" w:hAnsi="Times New Roman" w:cs="Times New Roman"/>
          <w:color w:val="000000"/>
        </w:rPr>
        <w:tab/>
        <w:t>D</w:t>
      </w: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4.</w:t>
      </w:r>
      <w:r>
        <w:rPr>
          <w:rFonts w:ascii="Times New Roman" w:hAnsi="Times New Roman" w:cs="Times New Roman"/>
          <w:color w:val="000000"/>
        </w:rPr>
        <w:tab/>
        <w:t>B</w:t>
      </w: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5.</w:t>
      </w:r>
      <w:r>
        <w:rPr>
          <w:rFonts w:ascii="Times New Roman" w:hAnsi="Times New Roman" w:cs="Times New Roman"/>
          <w:color w:val="000000"/>
        </w:rPr>
        <w:tab/>
        <w:t>A</w:t>
      </w: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6.</w:t>
      </w:r>
      <w:r>
        <w:rPr>
          <w:rFonts w:ascii="Times New Roman" w:hAnsi="Times New Roman" w:cs="Times New Roman"/>
          <w:color w:val="000000"/>
        </w:rPr>
        <w:tab/>
        <w:t>B</w:t>
      </w: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7.</w:t>
      </w:r>
      <w:r>
        <w:rPr>
          <w:rFonts w:ascii="Times New Roman" w:hAnsi="Times New Roman" w:cs="Times New Roman"/>
          <w:color w:val="000000"/>
        </w:rPr>
        <w:tab/>
        <w:t>B</w:t>
      </w: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8.</w:t>
      </w:r>
      <w:r>
        <w:rPr>
          <w:rFonts w:ascii="Times New Roman" w:hAnsi="Times New Roman" w:cs="Times New Roman"/>
          <w:color w:val="000000"/>
        </w:rPr>
        <w:tab/>
        <w:t>D</w:t>
      </w: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9.</w:t>
      </w:r>
      <w:r>
        <w:rPr>
          <w:rFonts w:ascii="Times New Roman" w:hAnsi="Times New Roman" w:cs="Times New Roman"/>
          <w:color w:val="000000"/>
        </w:rPr>
        <w:tab/>
        <w:t>B</w:t>
      </w: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10.</w:t>
      </w:r>
      <w:r>
        <w:rPr>
          <w:rFonts w:ascii="Times New Roman" w:hAnsi="Times New Roman" w:cs="Times New Roman"/>
          <w:color w:val="000000"/>
        </w:rPr>
        <w:tab/>
        <w:t>B</w:t>
      </w: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11.</w:t>
      </w:r>
      <w:r>
        <w:rPr>
          <w:rFonts w:ascii="Times New Roman" w:hAnsi="Times New Roman" w:cs="Times New Roman"/>
          <w:color w:val="000000"/>
        </w:rPr>
        <w:tab/>
        <w:t>A</w:t>
      </w: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12.</w:t>
      </w:r>
      <w:r>
        <w:rPr>
          <w:rFonts w:ascii="Times New Roman" w:hAnsi="Times New Roman" w:cs="Times New Roman"/>
          <w:color w:val="000000"/>
        </w:rPr>
        <w:tab/>
        <w:t>B</w:t>
      </w: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13.</w:t>
      </w:r>
      <w:r>
        <w:rPr>
          <w:rFonts w:ascii="Times New Roman" w:hAnsi="Times New Roman" w:cs="Times New Roman"/>
          <w:color w:val="000000"/>
        </w:rPr>
        <w:tab/>
        <w:t>D</w:t>
      </w: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14.</w:t>
      </w:r>
      <w:r>
        <w:rPr>
          <w:rFonts w:ascii="Times New Roman" w:hAnsi="Times New Roman" w:cs="Times New Roman"/>
          <w:color w:val="000000"/>
        </w:rPr>
        <w:tab/>
        <w:t>D</w:t>
      </w: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15.</w:t>
      </w:r>
      <w:r>
        <w:rPr>
          <w:rFonts w:ascii="Times New Roman" w:hAnsi="Times New Roman" w:cs="Times New Roman"/>
          <w:color w:val="000000"/>
        </w:rPr>
        <w:tab/>
        <w:t>A</w:t>
      </w: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16.</w:t>
      </w:r>
      <w:r>
        <w:rPr>
          <w:rFonts w:ascii="Times New Roman" w:hAnsi="Times New Roman" w:cs="Times New Roman"/>
          <w:color w:val="000000"/>
        </w:rPr>
        <w:tab/>
        <w:t>C</w:t>
      </w: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17.</w:t>
      </w:r>
      <w:r>
        <w:rPr>
          <w:rFonts w:ascii="Times New Roman" w:hAnsi="Times New Roman" w:cs="Times New Roman"/>
          <w:color w:val="000000"/>
        </w:rPr>
        <w:tab/>
        <w:t>B</w:t>
      </w: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18.</w:t>
      </w:r>
      <w:r>
        <w:rPr>
          <w:rFonts w:ascii="Times New Roman" w:hAnsi="Times New Roman" w:cs="Times New Roman"/>
          <w:color w:val="000000"/>
        </w:rPr>
        <w:tab/>
        <w:t>C</w:t>
      </w: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19.</w:t>
      </w:r>
      <w:r>
        <w:rPr>
          <w:rFonts w:ascii="Times New Roman" w:hAnsi="Times New Roman" w:cs="Times New Roman"/>
          <w:color w:val="000000"/>
        </w:rPr>
        <w:tab/>
        <w:t>A</w:t>
      </w: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20.</w:t>
      </w:r>
      <w:r>
        <w:rPr>
          <w:rFonts w:ascii="Times New Roman" w:hAnsi="Times New Roman" w:cs="Times New Roman"/>
          <w:color w:val="000000"/>
        </w:rPr>
        <w:tab/>
        <w:t>B</w:t>
      </w: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21.</w:t>
      </w:r>
      <w:r>
        <w:rPr>
          <w:rFonts w:ascii="Times New Roman" w:hAnsi="Times New Roman" w:cs="Times New Roman"/>
          <w:color w:val="000000"/>
        </w:rPr>
        <w:tab/>
        <w:t>A</w:t>
      </w: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22.</w:t>
      </w:r>
      <w:r>
        <w:rPr>
          <w:rFonts w:ascii="Times New Roman" w:hAnsi="Times New Roman" w:cs="Times New Roman"/>
          <w:color w:val="000000"/>
        </w:rPr>
        <w:tab/>
        <w:t>B</w:t>
      </w: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23.</w:t>
      </w:r>
      <w:r>
        <w:rPr>
          <w:rFonts w:ascii="Times New Roman" w:hAnsi="Times New Roman" w:cs="Times New Roman"/>
          <w:color w:val="000000"/>
        </w:rPr>
        <w:tab/>
        <w:t>C</w:t>
      </w: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24.</w:t>
      </w:r>
      <w:r>
        <w:rPr>
          <w:rFonts w:ascii="Times New Roman" w:hAnsi="Times New Roman" w:cs="Times New Roman"/>
          <w:color w:val="000000"/>
        </w:rPr>
        <w:tab/>
        <w:t>D</w:t>
      </w: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25.</w:t>
      </w:r>
      <w:r>
        <w:rPr>
          <w:rFonts w:ascii="Times New Roman" w:hAnsi="Times New Roman" w:cs="Times New Roman"/>
          <w:color w:val="000000"/>
        </w:rPr>
        <w:tab/>
        <w:t>B</w:t>
      </w: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26.</w:t>
      </w:r>
      <w:r>
        <w:rPr>
          <w:rFonts w:ascii="Times New Roman" w:hAnsi="Times New Roman" w:cs="Times New Roman"/>
          <w:color w:val="000000"/>
        </w:rPr>
        <w:tab/>
        <w:t>A</w:t>
      </w: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27.</w:t>
      </w:r>
      <w:r>
        <w:rPr>
          <w:rFonts w:ascii="Times New Roman" w:hAnsi="Times New Roman" w:cs="Times New Roman"/>
          <w:color w:val="000000"/>
        </w:rPr>
        <w:tab/>
        <w:t>C</w:t>
      </w: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28.</w:t>
      </w:r>
      <w:r>
        <w:rPr>
          <w:rFonts w:ascii="Times New Roman" w:hAnsi="Times New Roman" w:cs="Times New Roman"/>
          <w:color w:val="000000"/>
        </w:rPr>
        <w:tab/>
        <w:t>C</w:t>
      </w: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29.</w:t>
      </w:r>
      <w:r>
        <w:rPr>
          <w:rFonts w:ascii="Times New Roman" w:hAnsi="Times New Roman" w:cs="Times New Roman"/>
          <w:color w:val="000000"/>
        </w:rPr>
        <w:tab/>
        <w:t>B</w:t>
      </w: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30.</w:t>
      </w:r>
      <w:r>
        <w:rPr>
          <w:rFonts w:ascii="Times New Roman" w:hAnsi="Times New Roman" w:cs="Times New Roman"/>
          <w:color w:val="000000"/>
        </w:rPr>
        <w:tab/>
        <w:t>C</w:t>
      </w: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31.</w:t>
      </w:r>
      <w:r>
        <w:rPr>
          <w:rFonts w:ascii="Times New Roman" w:hAnsi="Times New Roman" w:cs="Times New Roman"/>
          <w:color w:val="000000"/>
        </w:rPr>
        <w:tab/>
        <w:t>B</w:t>
      </w: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32.</w:t>
      </w:r>
      <w:r>
        <w:rPr>
          <w:rFonts w:ascii="Times New Roman" w:hAnsi="Times New Roman" w:cs="Times New Roman"/>
          <w:color w:val="000000"/>
        </w:rPr>
        <w:tab/>
        <w:t>C</w:t>
      </w: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33.</w:t>
      </w:r>
      <w:r>
        <w:rPr>
          <w:rFonts w:ascii="Times New Roman" w:hAnsi="Times New Roman" w:cs="Times New Roman"/>
          <w:color w:val="000000"/>
        </w:rPr>
        <w:tab/>
        <w:t>D</w:t>
      </w: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34.</w:t>
      </w:r>
      <w:r>
        <w:rPr>
          <w:rFonts w:ascii="Times New Roman" w:hAnsi="Times New Roman" w:cs="Times New Roman"/>
          <w:color w:val="000000"/>
        </w:rPr>
        <w:tab/>
        <w:t>C</w:t>
      </w: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35.</w:t>
      </w:r>
      <w:r>
        <w:rPr>
          <w:rFonts w:ascii="Times New Roman" w:hAnsi="Times New Roman" w:cs="Times New Roman"/>
          <w:color w:val="000000"/>
        </w:rPr>
        <w:tab/>
        <w:t>B</w:t>
      </w: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36.</w:t>
      </w:r>
      <w:r>
        <w:rPr>
          <w:rFonts w:ascii="Times New Roman" w:hAnsi="Times New Roman" w:cs="Times New Roman"/>
          <w:color w:val="000000"/>
        </w:rPr>
        <w:tab/>
        <w:t>C</w:t>
      </w: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37.</w:t>
      </w:r>
      <w:r>
        <w:rPr>
          <w:rFonts w:ascii="Times New Roman" w:hAnsi="Times New Roman" w:cs="Times New Roman"/>
          <w:color w:val="000000"/>
        </w:rPr>
        <w:tab/>
        <w:t>A</w:t>
      </w: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38.</w:t>
      </w:r>
      <w:r>
        <w:rPr>
          <w:rFonts w:ascii="Times New Roman" w:hAnsi="Times New Roman" w:cs="Times New Roman"/>
          <w:color w:val="000000"/>
        </w:rPr>
        <w:tab/>
        <w:t>B</w:t>
      </w: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39.</w:t>
      </w:r>
      <w:r>
        <w:rPr>
          <w:rFonts w:ascii="Times New Roman" w:hAnsi="Times New Roman" w:cs="Times New Roman"/>
          <w:color w:val="000000"/>
        </w:rPr>
        <w:tab/>
        <w:t>C</w:t>
      </w: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40.</w:t>
      </w:r>
      <w:r>
        <w:rPr>
          <w:rFonts w:ascii="Times New Roman" w:hAnsi="Times New Roman" w:cs="Times New Roman"/>
          <w:color w:val="000000"/>
        </w:rPr>
        <w:tab/>
        <w:t>C</w:t>
      </w: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tab/>
        <w:t>41.</w:t>
      </w:r>
      <w:r>
        <w:rPr>
          <w:rFonts w:ascii="Times New Roman" w:hAnsi="Times New Roman" w:cs="Times New Roman"/>
          <w:color w:val="000000"/>
        </w:rPr>
        <w:tab/>
        <w:t>B</w:t>
      </w: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sz w:val="2"/>
          <w:szCs w:val="2"/>
        </w:rPr>
      </w:pPr>
      <w:r>
        <w:rPr>
          <w:rFonts w:ascii="Times New Roman" w:hAnsi="Times New Roman" w:cs="Times New Roman"/>
          <w:color w:val="000000"/>
        </w:rPr>
        <w:lastRenderedPageBreak/>
        <w:tab/>
        <w:t>42.</w:t>
      </w:r>
      <w:r>
        <w:rPr>
          <w:rFonts w:ascii="Times New Roman" w:hAnsi="Times New Roman" w:cs="Times New Roman"/>
          <w:color w:val="000000"/>
        </w:rPr>
        <w:tab/>
        <w:t>C</w:t>
      </w:r>
    </w:p>
    <w:p w:rsidR="007E313E" w:rsidRDefault="007E313E" w:rsidP="007E313E">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7E313E" w:rsidRDefault="007E313E" w:rsidP="007E313E">
      <w:pPr>
        <w:widowControl w:val="0"/>
        <w:tabs>
          <w:tab w:val="right" w:pos="-180"/>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ind w:hanging="1080"/>
        <w:rPr>
          <w:rFonts w:ascii="Times New Roman" w:hAnsi="Times New Roman" w:cs="Times New Roman"/>
          <w:color w:val="000000"/>
        </w:rPr>
      </w:pPr>
      <w:r>
        <w:rPr>
          <w:rFonts w:ascii="Times New Roman" w:hAnsi="Times New Roman" w:cs="Times New Roman"/>
          <w:color w:val="000000"/>
        </w:rPr>
        <w:tab/>
        <w:t>43.</w:t>
      </w:r>
      <w:r>
        <w:rPr>
          <w:rFonts w:ascii="Times New Roman" w:hAnsi="Times New Roman" w:cs="Times New Roman"/>
          <w:color w:val="000000"/>
        </w:rPr>
        <w:tab/>
        <w:t>B</w:t>
      </w:r>
    </w:p>
    <w:p w:rsidR="005745AA" w:rsidRDefault="005745AA">
      <w:bookmarkStart w:id="0" w:name="_GoBack"/>
      <w:bookmarkEnd w:id="0"/>
    </w:p>
    <w:sectPr w:rsidR="005745AA" w:rsidSect="00D46E55">
      <w:pgSz w:w="12240" w:h="15840"/>
      <w:pgMar w:top="1440" w:right="720" w:bottom="1440" w:left="1800" w:header="720" w:footer="720" w:gutter="0"/>
      <w:cols w:space="720" w:equalWidth="0">
        <w:col w:w="97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313E"/>
    <w:rsid w:val="005745AA"/>
    <w:rsid w:val="007E31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1934</Words>
  <Characters>11029</Characters>
  <Application>Microsoft Office Word</Application>
  <DocSecurity>0</DocSecurity>
  <Lines>91</Lines>
  <Paragraphs>25</Paragraphs>
  <ScaleCrop>false</ScaleCrop>
  <Company>Hewlett-Packard</Company>
  <LinksUpToDate>false</LinksUpToDate>
  <CharactersWithSpaces>12938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Kings Career Ins</dc:creator>
  <cp:lastModifiedBy>Kings Career Ins</cp:lastModifiedBy>
  <cp:revision>1</cp:revision>
  <dcterms:created xsi:type="dcterms:W3CDTF">2015-12-17T17:55:00Z</dcterms:created>
  <dcterms:modified xsi:type="dcterms:W3CDTF">2015-12-17T17:55:00Z</dcterms:modified>
</cp:coreProperties>
</file>